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32F" w:rsidRDefault="0099432F">
      <w:pPr>
        <w:rPr>
          <w:sz w:val="2"/>
          <w:szCs w:val="2"/>
        </w:rPr>
      </w:pPr>
    </w:p>
    <w:p w:rsidR="0099432F" w:rsidRDefault="0099432F">
      <w:pPr>
        <w:rPr>
          <w:sz w:val="2"/>
          <w:szCs w:val="2"/>
        </w:rPr>
        <w:sectPr w:rsidR="0099432F">
          <w:headerReference w:type="default" r:id="rId8"/>
          <w:type w:val="continuous"/>
          <w:pgSz w:w="11909" w:h="16834"/>
          <w:pgMar w:top="475" w:right="739" w:bottom="360" w:left="1345" w:header="720" w:footer="720" w:gutter="0"/>
          <w:cols w:space="720"/>
          <w:noEndnote/>
        </w:sectPr>
      </w:pPr>
    </w:p>
    <w:p w:rsidR="001E33B4" w:rsidRDefault="001E33B4" w:rsidP="001E33B4">
      <w:pPr>
        <w:pStyle w:val="a5"/>
        <w:rPr>
          <w:sz w:val="32"/>
        </w:rPr>
      </w:pPr>
      <w:r>
        <w:rPr>
          <w:sz w:val="32"/>
        </w:rPr>
        <w:lastRenderedPageBreak/>
        <w:t xml:space="preserve">   Российская Федерация</w:t>
      </w:r>
    </w:p>
    <w:p w:rsidR="001E33B4" w:rsidRPr="00D76E06" w:rsidRDefault="001E33B4" w:rsidP="001E33B4">
      <w:pPr>
        <w:pStyle w:val="a5"/>
        <w:rPr>
          <w:b w:val="0"/>
          <w:sz w:val="36"/>
          <w:szCs w:val="36"/>
        </w:rPr>
      </w:pPr>
      <w:r w:rsidRPr="00D76E06">
        <w:rPr>
          <w:b w:val="0"/>
          <w:sz w:val="36"/>
          <w:szCs w:val="36"/>
        </w:rPr>
        <w:t>Брянская область</w:t>
      </w:r>
    </w:p>
    <w:p w:rsidR="001E33B4" w:rsidRDefault="001E33B4" w:rsidP="001E33B4">
      <w:pPr>
        <w:pBdr>
          <w:bottom w:val="single" w:sz="12" w:space="2" w:color="auto"/>
        </w:pBd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  ЗЛЫНКОВСКОГО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360"/>
      </w:tblGrid>
      <w:tr w:rsidR="001E33B4" w:rsidTr="00A60062">
        <w:trPr>
          <w:trHeight w:val="100"/>
        </w:trPr>
        <w:tc>
          <w:tcPr>
            <w:tcW w:w="9360" w:type="dxa"/>
            <w:tcBorders>
              <w:top w:val="thinThickSmallGap" w:sz="24" w:space="0" w:color="auto"/>
            </w:tcBorders>
          </w:tcPr>
          <w:p w:rsidR="001E33B4" w:rsidRDefault="001E33B4" w:rsidP="00A60062">
            <w:pPr>
              <w:jc w:val="center"/>
              <w:rPr>
                <w:b/>
                <w:bCs/>
                <w:sz w:val="32"/>
              </w:rPr>
            </w:pPr>
          </w:p>
        </w:tc>
      </w:tr>
    </w:tbl>
    <w:p w:rsidR="001E33B4" w:rsidRPr="00EC25DF" w:rsidRDefault="001E33B4" w:rsidP="001E33B4">
      <w:pPr>
        <w:pStyle w:val="2"/>
        <w:rPr>
          <w:sz w:val="36"/>
          <w:szCs w:val="36"/>
        </w:rPr>
      </w:pPr>
      <w:r w:rsidRPr="00EC25DF">
        <w:rPr>
          <w:sz w:val="36"/>
          <w:szCs w:val="36"/>
        </w:rPr>
        <w:t>ПОСТАНОВЛЕНИЕ</w:t>
      </w:r>
    </w:p>
    <w:p w:rsidR="001E33B4" w:rsidRDefault="001E33B4" w:rsidP="001E33B4">
      <w:pPr>
        <w:jc w:val="center"/>
        <w:rPr>
          <w:b/>
          <w:bCs/>
        </w:rPr>
      </w:pPr>
    </w:p>
    <w:p w:rsidR="0018749D" w:rsidRDefault="0018749D" w:rsidP="001E33B4">
      <w:pPr>
        <w:jc w:val="center"/>
        <w:rPr>
          <w:b/>
          <w:bCs/>
        </w:rPr>
      </w:pPr>
    </w:p>
    <w:p w:rsidR="001E33B4" w:rsidRPr="007268CB" w:rsidRDefault="001E33B4" w:rsidP="001E33B4">
      <w:pPr>
        <w:jc w:val="both"/>
        <w:rPr>
          <w:bCs/>
          <w:sz w:val="24"/>
          <w:szCs w:val="24"/>
        </w:rPr>
      </w:pPr>
      <w:r w:rsidRPr="007268CB">
        <w:rPr>
          <w:bCs/>
          <w:sz w:val="24"/>
          <w:szCs w:val="24"/>
        </w:rPr>
        <w:t xml:space="preserve">от </w:t>
      </w:r>
      <w:r w:rsidR="00B7115F">
        <w:rPr>
          <w:bCs/>
          <w:sz w:val="24"/>
          <w:szCs w:val="24"/>
        </w:rPr>
        <w:t xml:space="preserve">11 </w:t>
      </w:r>
      <w:r w:rsidR="009F2A39">
        <w:rPr>
          <w:bCs/>
          <w:sz w:val="24"/>
          <w:szCs w:val="24"/>
        </w:rPr>
        <w:t>мая</w:t>
      </w:r>
      <w:r w:rsidR="004178A6">
        <w:rPr>
          <w:bCs/>
          <w:sz w:val="24"/>
          <w:szCs w:val="24"/>
        </w:rPr>
        <w:t xml:space="preserve">  2011</w:t>
      </w:r>
      <w:r w:rsidRPr="004178A6">
        <w:rPr>
          <w:bCs/>
          <w:sz w:val="24"/>
          <w:szCs w:val="24"/>
        </w:rPr>
        <w:t>г</w:t>
      </w:r>
      <w:r w:rsidR="004178A6">
        <w:rPr>
          <w:bCs/>
          <w:sz w:val="24"/>
          <w:szCs w:val="24"/>
        </w:rPr>
        <w:t>ода</w:t>
      </w:r>
      <w:r w:rsidRPr="004178A6">
        <w:rPr>
          <w:bCs/>
          <w:sz w:val="24"/>
          <w:szCs w:val="24"/>
        </w:rPr>
        <w:t xml:space="preserve">  № </w:t>
      </w:r>
      <w:r w:rsidR="00B7115F">
        <w:rPr>
          <w:bCs/>
          <w:sz w:val="24"/>
          <w:szCs w:val="24"/>
        </w:rPr>
        <w:t>183</w:t>
      </w:r>
    </w:p>
    <w:p w:rsidR="001E33B4" w:rsidRPr="007268CB" w:rsidRDefault="001E33B4" w:rsidP="00E805C7">
      <w:pPr>
        <w:tabs>
          <w:tab w:val="left" w:pos="8722"/>
        </w:tabs>
        <w:jc w:val="both"/>
        <w:rPr>
          <w:bCs/>
          <w:sz w:val="24"/>
          <w:szCs w:val="24"/>
        </w:rPr>
      </w:pPr>
      <w:r w:rsidRPr="007268CB">
        <w:rPr>
          <w:bCs/>
          <w:sz w:val="24"/>
          <w:szCs w:val="24"/>
        </w:rPr>
        <w:t>г. Злынка</w:t>
      </w:r>
      <w:r w:rsidR="00E805C7">
        <w:rPr>
          <w:bCs/>
          <w:sz w:val="24"/>
          <w:szCs w:val="24"/>
        </w:rPr>
        <w:tab/>
      </w:r>
    </w:p>
    <w:p w:rsidR="001E33B4" w:rsidRPr="004759CD" w:rsidRDefault="001E33B4" w:rsidP="001E33B4">
      <w:pPr>
        <w:jc w:val="both"/>
        <w:rPr>
          <w:bCs/>
        </w:rPr>
      </w:pPr>
    </w:p>
    <w:p w:rsidR="001E33B4" w:rsidRDefault="005A0C3B" w:rsidP="00690A0A">
      <w:pPr>
        <w:shd w:val="clear" w:color="auto" w:fill="FFFFFF"/>
        <w:ind w:right="4340"/>
        <w:rPr>
          <w:sz w:val="24"/>
          <w:szCs w:val="24"/>
        </w:rPr>
      </w:pPr>
      <w:r>
        <w:rPr>
          <w:sz w:val="24"/>
          <w:szCs w:val="24"/>
        </w:rPr>
        <w:t>Об утверждении схемы размещения</w:t>
      </w:r>
    </w:p>
    <w:p w:rsidR="005A0C3B" w:rsidRDefault="005A0C3B" w:rsidP="00690A0A">
      <w:pPr>
        <w:shd w:val="clear" w:color="auto" w:fill="FFFFFF"/>
        <w:ind w:right="4340"/>
        <w:rPr>
          <w:sz w:val="24"/>
          <w:szCs w:val="24"/>
        </w:rPr>
      </w:pPr>
      <w:r>
        <w:rPr>
          <w:sz w:val="24"/>
          <w:szCs w:val="24"/>
        </w:rPr>
        <w:t>нестационарных торговых объектов</w:t>
      </w:r>
    </w:p>
    <w:p w:rsidR="005A0C3B" w:rsidRPr="00D07F4E" w:rsidRDefault="005A0C3B" w:rsidP="00690A0A">
      <w:pPr>
        <w:shd w:val="clear" w:color="auto" w:fill="FFFFFF"/>
        <w:ind w:right="4340"/>
        <w:rPr>
          <w:sz w:val="24"/>
          <w:szCs w:val="24"/>
        </w:rPr>
        <w:sectPr w:rsidR="005A0C3B" w:rsidRPr="00D07F4E">
          <w:type w:val="continuous"/>
          <w:pgSz w:w="11909" w:h="16834"/>
          <w:pgMar w:top="475" w:right="739" w:bottom="360" w:left="1345" w:header="720" w:footer="720" w:gutter="0"/>
          <w:cols w:space="60"/>
          <w:noEndnote/>
        </w:sectPr>
      </w:pPr>
    </w:p>
    <w:p w:rsidR="00690A0A" w:rsidRDefault="00690A0A" w:rsidP="00690A0A">
      <w:pPr>
        <w:shd w:val="clear" w:color="auto" w:fill="FFFFFF"/>
        <w:spacing w:line="322" w:lineRule="exact"/>
        <w:ind w:right="4340" w:firstLine="730"/>
        <w:jc w:val="both"/>
        <w:rPr>
          <w:color w:val="000000"/>
          <w:spacing w:val="5"/>
          <w:sz w:val="24"/>
          <w:szCs w:val="24"/>
        </w:rPr>
      </w:pPr>
    </w:p>
    <w:p w:rsidR="005A46D6" w:rsidRPr="00D07F4E" w:rsidRDefault="005A46D6" w:rsidP="00690A0A">
      <w:pPr>
        <w:shd w:val="clear" w:color="auto" w:fill="FFFFFF"/>
        <w:spacing w:line="322" w:lineRule="exact"/>
        <w:ind w:right="4340" w:firstLine="730"/>
        <w:jc w:val="both"/>
        <w:rPr>
          <w:color w:val="000000"/>
          <w:spacing w:val="5"/>
          <w:sz w:val="24"/>
          <w:szCs w:val="24"/>
        </w:rPr>
      </w:pPr>
    </w:p>
    <w:p w:rsidR="00D07F4E" w:rsidRDefault="00D07F4E" w:rsidP="00690A0A">
      <w:pPr>
        <w:shd w:val="clear" w:color="auto" w:fill="FFFFFF"/>
        <w:spacing w:line="322" w:lineRule="exact"/>
        <w:ind w:firstLine="730"/>
        <w:jc w:val="both"/>
        <w:rPr>
          <w:color w:val="000000"/>
          <w:spacing w:val="5"/>
          <w:sz w:val="24"/>
          <w:szCs w:val="24"/>
        </w:rPr>
      </w:pPr>
    </w:p>
    <w:p w:rsidR="00E805C7" w:rsidRDefault="00853CF9" w:rsidP="005A0C3B">
      <w:pPr>
        <w:shd w:val="clear" w:color="auto" w:fill="FFFFFF"/>
        <w:spacing w:line="276" w:lineRule="auto"/>
        <w:ind w:firstLine="730"/>
        <w:jc w:val="both"/>
        <w:rPr>
          <w:sz w:val="24"/>
          <w:szCs w:val="24"/>
        </w:rPr>
      </w:pPr>
      <w:r w:rsidRPr="00853CF9">
        <w:rPr>
          <w:sz w:val="24"/>
          <w:szCs w:val="24"/>
        </w:rPr>
        <w:t xml:space="preserve">В </w:t>
      </w:r>
      <w:r w:rsidR="005A0C3B">
        <w:rPr>
          <w:sz w:val="24"/>
          <w:szCs w:val="24"/>
        </w:rPr>
        <w:t>целях упорядочения размещения и функционирования нестационарных торговых объектов на территории муниципального образования «Злынковский район», создания условий для улучшения организации и качества торгового обслуживания населения района, руководствуясь п.3 статьи 10 Федерального закона РФ от 28.12.2009 года  № 381-ФЗ «Об основах государственного регулирования торговой деятельности в Российской Федерации», постановлением администрации Брянской области от 02.12.2010 года №1224 «Об утверждении Порядка разработки и утверждения органами местного самоуправления схемы размещения нестационарных торговых объектов»</w:t>
      </w:r>
    </w:p>
    <w:p w:rsidR="005A0C3B" w:rsidRDefault="005A0C3B" w:rsidP="005A0C3B">
      <w:pPr>
        <w:shd w:val="clear" w:color="auto" w:fill="FFFFFF"/>
        <w:spacing w:line="276" w:lineRule="auto"/>
        <w:ind w:firstLine="730"/>
        <w:jc w:val="both"/>
        <w:rPr>
          <w:sz w:val="24"/>
          <w:szCs w:val="24"/>
        </w:rPr>
      </w:pPr>
    </w:p>
    <w:p w:rsidR="0099432F" w:rsidRDefault="0018749D" w:rsidP="008F524F">
      <w:pPr>
        <w:shd w:val="clear" w:color="auto" w:fill="FFFFFF"/>
        <w:spacing w:line="276" w:lineRule="auto"/>
        <w:jc w:val="both"/>
        <w:rPr>
          <w:color w:val="000000"/>
          <w:spacing w:val="-3"/>
          <w:sz w:val="24"/>
          <w:szCs w:val="24"/>
        </w:rPr>
      </w:pPr>
      <w:r>
        <w:rPr>
          <w:sz w:val="24"/>
          <w:szCs w:val="24"/>
        </w:rPr>
        <w:t xml:space="preserve"> </w:t>
      </w:r>
      <w:r w:rsidR="000E135F" w:rsidRPr="00D07F4E">
        <w:rPr>
          <w:color w:val="000000"/>
          <w:spacing w:val="-3"/>
          <w:sz w:val="24"/>
          <w:szCs w:val="24"/>
        </w:rPr>
        <w:t>ПОСТАНОВЛЯЮ:</w:t>
      </w:r>
    </w:p>
    <w:p w:rsidR="008F524F" w:rsidRDefault="008F524F" w:rsidP="008F524F">
      <w:pPr>
        <w:shd w:val="clear" w:color="auto" w:fill="FFFFFF"/>
        <w:spacing w:line="276" w:lineRule="auto"/>
        <w:jc w:val="both"/>
        <w:rPr>
          <w:color w:val="000000"/>
          <w:spacing w:val="-3"/>
          <w:sz w:val="24"/>
          <w:szCs w:val="24"/>
        </w:rPr>
      </w:pPr>
    </w:p>
    <w:p w:rsidR="008F524F" w:rsidRPr="008F524F" w:rsidRDefault="008F524F" w:rsidP="008F524F">
      <w:pPr>
        <w:pStyle w:val="a7"/>
        <w:tabs>
          <w:tab w:val="left" w:pos="4820"/>
          <w:tab w:val="left" w:pos="5529"/>
          <w:tab w:val="left" w:pos="9498"/>
        </w:tabs>
        <w:spacing w:line="276" w:lineRule="auto"/>
        <w:ind w:right="-141"/>
        <w:rPr>
          <w:color w:val="000000"/>
          <w:spacing w:val="1"/>
        </w:rPr>
      </w:pPr>
      <w:r>
        <w:rPr>
          <w:color w:val="000000"/>
          <w:spacing w:val="1"/>
        </w:rPr>
        <w:t>1.</w:t>
      </w:r>
      <w:r w:rsidR="001903EF">
        <w:rPr>
          <w:color w:val="000000"/>
          <w:spacing w:val="1"/>
        </w:rPr>
        <w:t>У</w:t>
      </w:r>
      <w:r w:rsidR="009B178B">
        <w:rPr>
          <w:color w:val="000000"/>
          <w:spacing w:val="1"/>
        </w:rPr>
        <w:t>твердить</w:t>
      </w:r>
      <w:r w:rsidR="001903EF">
        <w:rPr>
          <w:color w:val="000000"/>
          <w:spacing w:val="1"/>
        </w:rPr>
        <w:t xml:space="preserve"> прилагаемую </w:t>
      </w:r>
      <w:r w:rsidR="009B178B">
        <w:rPr>
          <w:color w:val="000000"/>
          <w:spacing w:val="1"/>
        </w:rPr>
        <w:t xml:space="preserve"> схему размещениям нестационарных торговых объектов </w:t>
      </w:r>
      <w:r w:rsidR="00E805C7">
        <w:rPr>
          <w:color w:val="000000"/>
          <w:spacing w:val="1"/>
        </w:rPr>
        <w:t xml:space="preserve"> на территории </w:t>
      </w:r>
      <w:r w:rsidR="00B7115F">
        <w:rPr>
          <w:color w:val="000000"/>
          <w:spacing w:val="1"/>
        </w:rPr>
        <w:t xml:space="preserve">Злынковского </w:t>
      </w:r>
      <w:r w:rsidR="00E805C7">
        <w:rPr>
          <w:color w:val="000000"/>
          <w:spacing w:val="1"/>
        </w:rPr>
        <w:t xml:space="preserve"> район</w:t>
      </w:r>
      <w:r w:rsidR="00B7115F">
        <w:rPr>
          <w:color w:val="000000"/>
          <w:spacing w:val="1"/>
        </w:rPr>
        <w:t>а Брянской области</w:t>
      </w:r>
      <w:r>
        <w:rPr>
          <w:color w:val="000000"/>
          <w:spacing w:val="1"/>
        </w:rPr>
        <w:t>.</w:t>
      </w:r>
    </w:p>
    <w:p w:rsidR="00331590" w:rsidRPr="00D07F4E" w:rsidRDefault="008F524F" w:rsidP="008F524F">
      <w:pPr>
        <w:shd w:val="clear" w:color="auto" w:fill="FFFFFF"/>
        <w:tabs>
          <w:tab w:val="left" w:pos="984"/>
        </w:tabs>
        <w:spacing w:line="276" w:lineRule="auto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="00331590" w:rsidRPr="00D07F4E">
        <w:rPr>
          <w:color w:val="000000"/>
          <w:spacing w:val="-12"/>
          <w:sz w:val="24"/>
          <w:szCs w:val="24"/>
        </w:rPr>
        <w:t>.</w:t>
      </w:r>
      <w:r w:rsidR="00E805C7">
        <w:rPr>
          <w:color w:val="000000"/>
          <w:sz w:val="24"/>
          <w:szCs w:val="24"/>
        </w:rPr>
        <w:t xml:space="preserve"> </w:t>
      </w:r>
      <w:r w:rsidR="00331590" w:rsidRPr="00D07F4E">
        <w:rPr>
          <w:color w:val="000000"/>
          <w:spacing w:val="3"/>
          <w:sz w:val="24"/>
          <w:szCs w:val="24"/>
        </w:rPr>
        <w:t>Контроль   за исполнением настоящего постановления возложить на</w:t>
      </w:r>
      <w:r w:rsidR="00853CF9">
        <w:rPr>
          <w:color w:val="000000"/>
          <w:spacing w:val="3"/>
          <w:sz w:val="24"/>
          <w:szCs w:val="24"/>
        </w:rPr>
        <w:t xml:space="preserve"> </w:t>
      </w:r>
      <w:r w:rsidR="00331590" w:rsidRPr="00D07F4E">
        <w:rPr>
          <w:color w:val="000000"/>
          <w:spacing w:val="2"/>
          <w:sz w:val="24"/>
          <w:szCs w:val="24"/>
        </w:rPr>
        <w:t xml:space="preserve">заместителя  </w:t>
      </w:r>
      <w:r w:rsidR="00690A0A" w:rsidRPr="00D07F4E">
        <w:rPr>
          <w:color w:val="000000"/>
          <w:spacing w:val="2"/>
          <w:sz w:val="24"/>
          <w:szCs w:val="24"/>
        </w:rPr>
        <w:t>главы администрации района, начальника МУ «Финансовый отдел администрации Злынковского района» Брикса О.Б.</w:t>
      </w:r>
    </w:p>
    <w:p w:rsidR="00690A0A" w:rsidRPr="00D07F4E" w:rsidRDefault="00690A0A" w:rsidP="005625D5">
      <w:pPr>
        <w:shd w:val="clear" w:color="auto" w:fill="FFFFFF"/>
        <w:tabs>
          <w:tab w:val="left" w:pos="984"/>
        </w:tabs>
        <w:spacing w:line="326" w:lineRule="exact"/>
        <w:ind w:firstLine="658"/>
        <w:jc w:val="both"/>
        <w:rPr>
          <w:color w:val="000000"/>
          <w:spacing w:val="2"/>
          <w:sz w:val="24"/>
          <w:szCs w:val="24"/>
        </w:rPr>
      </w:pPr>
    </w:p>
    <w:p w:rsidR="00690A0A" w:rsidRDefault="00690A0A" w:rsidP="005625D5">
      <w:pPr>
        <w:shd w:val="clear" w:color="auto" w:fill="FFFFFF"/>
        <w:tabs>
          <w:tab w:val="left" w:pos="984"/>
        </w:tabs>
        <w:spacing w:line="326" w:lineRule="exact"/>
        <w:ind w:firstLine="658"/>
        <w:jc w:val="both"/>
        <w:rPr>
          <w:color w:val="000000"/>
          <w:spacing w:val="2"/>
          <w:sz w:val="24"/>
          <w:szCs w:val="24"/>
        </w:rPr>
      </w:pPr>
    </w:p>
    <w:p w:rsidR="00853CF9" w:rsidRPr="00D07F4E" w:rsidRDefault="00853CF9" w:rsidP="005625D5">
      <w:pPr>
        <w:shd w:val="clear" w:color="auto" w:fill="FFFFFF"/>
        <w:tabs>
          <w:tab w:val="left" w:pos="984"/>
        </w:tabs>
        <w:spacing w:line="326" w:lineRule="exact"/>
        <w:ind w:firstLine="658"/>
        <w:jc w:val="both"/>
        <w:rPr>
          <w:color w:val="000000"/>
          <w:spacing w:val="2"/>
          <w:sz w:val="24"/>
          <w:szCs w:val="24"/>
        </w:rPr>
      </w:pPr>
    </w:p>
    <w:p w:rsidR="00690A0A" w:rsidRPr="00D07F4E" w:rsidRDefault="00690A0A" w:rsidP="008F524F">
      <w:pPr>
        <w:shd w:val="clear" w:color="auto" w:fill="FFFFFF"/>
        <w:tabs>
          <w:tab w:val="left" w:pos="984"/>
        </w:tabs>
        <w:spacing w:line="326" w:lineRule="exact"/>
        <w:jc w:val="both"/>
        <w:rPr>
          <w:color w:val="000000"/>
          <w:spacing w:val="2"/>
          <w:sz w:val="24"/>
          <w:szCs w:val="24"/>
        </w:rPr>
      </w:pPr>
      <w:r w:rsidRPr="00D07F4E">
        <w:rPr>
          <w:color w:val="000000"/>
          <w:spacing w:val="2"/>
          <w:sz w:val="24"/>
          <w:szCs w:val="24"/>
        </w:rPr>
        <w:t>Глав</w:t>
      </w:r>
      <w:r w:rsidR="003D7580">
        <w:rPr>
          <w:color w:val="000000"/>
          <w:spacing w:val="2"/>
          <w:sz w:val="24"/>
          <w:szCs w:val="24"/>
        </w:rPr>
        <w:t>ы</w:t>
      </w:r>
      <w:r w:rsidRPr="00D07F4E">
        <w:rPr>
          <w:color w:val="000000"/>
          <w:spacing w:val="2"/>
          <w:sz w:val="24"/>
          <w:szCs w:val="24"/>
        </w:rPr>
        <w:t xml:space="preserve"> администрации района                                    </w:t>
      </w:r>
      <w:r w:rsidR="00E805C7">
        <w:rPr>
          <w:color w:val="000000"/>
          <w:spacing w:val="2"/>
          <w:sz w:val="24"/>
          <w:szCs w:val="24"/>
        </w:rPr>
        <w:t>А.П. Грищенко</w:t>
      </w:r>
    </w:p>
    <w:p w:rsidR="00690A0A" w:rsidRPr="00D07F4E" w:rsidRDefault="00690A0A" w:rsidP="005625D5">
      <w:pPr>
        <w:shd w:val="clear" w:color="auto" w:fill="FFFFFF"/>
        <w:tabs>
          <w:tab w:val="left" w:pos="984"/>
        </w:tabs>
        <w:spacing w:line="326" w:lineRule="exact"/>
        <w:ind w:firstLine="658"/>
        <w:jc w:val="both"/>
        <w:rPr>
          <w:sz w:val="24"/>
          <w:szCs w:val="24"/>
        </w:rPr>
      </w:pPr>
    </w:p>
    <w:p w:rsidR="00331590" w:rsidRPr="00D07F4E" w:rsidRDefault="00331590" w:rsidP="005625D5">
      <w:pPr>
        <w:shd w:val="clear" w:color="auto" w:fill="FFFFFF"/>
        <w:tabs>
          <w:tab w:val="left" w:pos="984"/>
        </w:tabs>
        <w:spacing w:line="326" w:lineRule="exact"/>
        <w:ind w:firstLine="658"/>
        <w:jc w:val="both"/>
        <w:rPr>
          <w:sz w:val="24"/>
          <w:szCs w:val="24"/>
        </w:rPr>
      </w:pPr>
    </w:p>
    <w:p w:rsidR="00331590" w:rsidRDefault="00D46631" w:rsidP="008F524F">
      <w:pPr>
        <w:shd w:val="clear" w:color="auto" w:fill="FFFFFF"/>
        <w:tabs>
          <w:tab w:val="left" w:pos="984"/>
        </w:tabs>
        <w:spacing w:line="326" w:lineRule="exact"/>
        <w:rPr>
          <w:sz w:val="24"/>
          <w:szCs w:val="24"/>
        </w:rPr>
      </w:pPr>
      <w:r w:rsidRPr="003D7580">
        <w:rPr>
          <w:sz w:val="24"/>
          <w:szCs w:val="24"/>
        </w:rPr>
        <w:t xml:space="preserve">исп. </w:t>
      </w:r>
      <w:r w:rsidR="000005FC">
        <w:rPr>
          <w:sz w:val="24"/>
          <w:szCs w:val="24"/>
        </w:rPr>
        <w:t>Брикса О.Б.</w:t>
      </w:r>
    </w:p>
    <w:p w:rsidR="00853CF9" w:rsidRDefault="00853CF9" w:rsidP="00331590">
      <w:pPr>
        <w:shd w:val="clear" w:color="auto" w:fill="FFFFFF"/>
        <w:tabs>
          <w:tab w:val="left" w:pos="984"/>
        </w:tabs>
        <w:spacing w:line="326" w:lineRule="exact"/>
        <w:ind w:firstLine="658"/>
        <w:rPr>
          <w:sz w:val="24"/>
          <w:szCs w:val="24"/>
        </w:rPr>
      </w:pPr>
    </w:p>
    <w:p w:rsidR="00394DF5" w:rsidRPr="00196FD2" w:rsidRDefault="00586816" w:rsidP="00E805C7">
      <w:pPr>
        <w:shd w:val="clear" w:color="auto" w:fill="FFFFFF"/>
        <w:spacing w:line="326" w:lineRule="exact"/>
        <w:ind w:hanging="96"/>
      </w:pPr>
      <w:r w:rsidRPr="00196FD2">
        <w:rPr>
          <w:color w:val="000000"/>
          <w:spacing w:val="-1"/>
        </w:rPr>
        <w:t xml:space="preserve">                                                                                         </w:t>
      </w:r>
      <w:r w:rsidR="00A8025C" w:rsidRPr="00196FD2">
        <w:rPr>
          <w:color w:val="000000"/>
          <w:spacing w:val="-1"/>
        </w:rPr>
        <w:t xml:space="preserve">         </w:t>
      </w:r>
    </w:p>
    <w:p w:rsidR="00394DF5" w:rsidRDefault="00394DF5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7D235C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p w:rsidR="001903EF" w:rsidRDefault="001903EF" w:rsidP="001903EF">
      <w:pPr>
        <w:shd w:val="clear" w:color="auto" w:fill="FFFFFF"/>
        <w:spacing w:line="326" w:lineRule="exact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1903EF" w:rsidRDefault="001903EF" w:rsidP="001903EF">
      <w:pPr>
        <w:shd w:val="clear" w:color="auto" w:fill="FFFFFF"/>
        <w:spacing w:line="326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к постановлению главы администрации </w:t>
      </w:r>
    </w:p>
    <w:p w:rsidR="001903EF" w:rsidRDefault="00B7115F" w:rsidP="001903EF">
      <w:pPr>
        <w:shd w:val="clear" w:color="auto" w:fill="FFFFFF"/>
        <w:spacing w:line="326" w:lineRule="exact"/>
        <w:jc w:val="right"/>
        <w:rPr>
          <w:sz w:val="24"/>
          <w:szCs w:val="24"/>
        </w:rPr>
      </w:pPr>
      <w:r>
        <w:rPr>
          <w:sz w:val="24"/>
          <w:szCs w:val="24"/>
        </w:rPr>
        <w:t>Злынковского  района от  11.</w:t>
      </w:r>
      <w:r w:rsidR="00F834FE">
        <w:rPr>
          <w:sz w:val="24"/>
          <w:szCs w:val="24"/>
        </w:rPr>
        <w:t xml:space="preserve"> 05</w:t>
      </w:r>
      <w:r>
        <w:rPr>
          <w:sz w:val="24"/>
          <w:szCs w:val="24"/>
        </w:rPr>
        <w:t>.2011 года № 183</w:t>
      </w:r>
    </w:p>
    <w:p w:rsidR="001903EF" w:rsidRDefault="001903EF" w:rsidP="001903EF">
      <w:pPr>
        <w:shd w:val="clear" w:color="auto" w:fill="FFFFFF"/>
        <w:spacing w:line="326" w:lineRule="exact"/>
        <w:jc w:val="right"/>
        <w:rPr>
          <w:sz w:val="24"/>
          <w:szCs w:val="24"/>
        </w:rPr>
      </w:pPr>
    </w:p>
    <w:p w:rsidR="001903EF" w:rsidRDefault="001903EF" w:rsidP="001903EF">
      <w:pPr>
        <w:shd w:val="clear" w:color="auto" w:fill="FFFFFF"/>
        <w:spacing w:line="326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СХЕМА</w:t>
      </w:r>
    </w:p>
    <w:p w:rsidR="001903EF" w:rsidRDefault="001903EF" w:rsidP="001903EF">
      <w:pPr>
        <w:shd w:val="clear" w:color="auto" w:fill="FFFFFF"/>
        <w:spacing w:line="326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размещения нестационарных торговых объектов на территории </w:t>
      </w:r>
      <w:r w:rsidR="00B7115F">
        <w:rPr>
          <w:sz w:val="24"/>
          <w:szCs w:val="24"/>
        </w:rPr>
        <w:t>Злынковского района Брянской области</w:t>
      </w:r>
    </w:p>
    <w:p w:rsidR="001903EF" w:rsidRDefault="001903EF" w:rsidP="001903EF">
      <w:pPr>
        <w:shd w:val="clear" w:color="auto" w:fill="FFFFFF"/>
        <w:spacing w:line="326" w:lineRule="exact"/>
        <w:jc w:val="center"/>
        <w:rPr>
          <w:sz w:val="24"/>
          <w:szCs w:val="24"/>
        </w:rPr>
      </w:pPr>
    </w:p>
    <w:tbl>
      <w:tblPr>
        <w:tblStyle w:val="ae"/>
        <w:tblW w:w="0" w:type="auto"/>
        <w:tblInd w:w="-459" w:type="dxa"/>
        <w:tblLayout w:type="fixed"/>
        <w:tblLook w:val="04A0"/>
      </w:tblPr>
      <w:tblGrid>
        <w:gridCol w:w="709"/>
        <w:gridCol w:w="3827"/>
        <w:gridCol w:w="993"/>
        <w:gridCol w:w="1417"/>
        <w:gridCol w:w="1985"/>
        <w:gridCol w:w="1384"/>
      </w:tblGrid>
      <w:tr w:rsidR="001903EF" w:rsidTr="0081532D">
        <w:tc>
          <w:tcPr>
            <w:tcW w:w="709" w:type="dxa"/>
          </w:tcPr>
          <w:p w:rsidR="001903EF" w:rsidRPr="001903EF" w:rsidRDefault="001903EF" w:rsidP="001903EF">
            <w:pPr>
              <w:spacing w:line="326" w:lineRule="exact"/>
              <w:jc w:val="both"/>
            </w:pPr>
            <w:r w:rsidRPr="001903EF">
              <w:t>№п/п</w:t>
            </w:r>
          </w:p>
        </w:tc>
        <w:tc>
          <w:tcPr>
            <w:tcW w:w="3827" w:type="dxa"/>
          </w:tcPr>
          <w:p w:rsidR="001903EF" w:rsidRPr="001903EF" w:rsidRDefault="001903EF" w:rsidP="001903EF">
            <w:pPr>
              <w:spacing w:line="326" w:lineRule="exact"/>
              <w:jc w:val="both"/>
            </w:pPr>
            <w:r>
              <w:t>Адрес (местоположение объекта)</w:t>
            </w:r>
          </w:p>
        </w:tc>
        <w:tc>
          <w:tcPr>
            <w:tcW w:w="993" w:type="dxa"/>
          </w:tcPr>
          <w:p w:rsidR="001903EF" w:rsidRPr="001903EF" w:rsidRDefault="001903EF" w:rsidP="001903EF">
            <w:pPr>
              <w:spacing w:line="326" w:lineRule="exact"/>
              <w:jc w:val="both"/>
            </w:pPr>
            <w:r>
              <w:t>Количество объектов</w:t>
            </w:r>
          </w:p>
        </w:tc>
        <w:tc>
          <w:tcPr>
            <w:tcW w:w="1417" w:type="dxa"/>
          </w:tcPr>
          <w:p w:rsidR="001903EF" w:rsidRPr="001903EF" w:rsidRDefault="001903EF" w:rsidP="001903EF">
            <w:pPr>
              <w:spacing w:line="326" w:lineRule="exact"/>
              <w:jc w:val="both"/>
            </w:pPr>
            <w:r>
              <w:t>Тип объекта</w:t>
            </w:r>
          </w:p>
        </w:tc>
        <w:tc>
          <w:tcPr>
            <w:tcW w:w="1985" w:type="dxa"/>
          </w:tcPr>
          <w:p w:rsidR="001903EF" w:rsidRPr="001903EF" w:rsidRDefault="001903EF" w:rsidP="001903EF">
            <w:pPr>
              <w:spacing w:line="326" w:lineRule="exact"/>
              <w:jc w:val="both"/>
            </w:pPr>
            <w:r>
              <w:t>Специализация объекта</w:t>
            </w:r>
          </w:p>
        </w:tc>
        <w:tc>
          <w:tcPr>
            <w:tcW w:w="1384" w:type="dxa"/>
          </w:tcPr>
          <w:p w:rsidR="001903EF" w:rsidRPr="001903EF" w:rsidRDefault="001903EF" w:rsidP="001903EF">
            <w:pPr>
              <w:spacing w:line="326" w:lineRule="exact"/>
              <w:jc w:val="both"/>
            </w:pPr>
            <w:r>
              <w:t>Период размещения</w:t>
            </w:r>
          </w:p>
        </w:tc>
      </w:tr>
      <w:tr w:rsidR="001903EF" w:rsidTr="0081532D">
        <w:tc>
          <w:tcPr>
            <w:tcW w:w="709" w:type="dxa"/>
          </w:tcPr>
          <w:p w:rsidR="001903EF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1903EF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с.Рогов, ул.Советская ,д.1а,  у здания магазина №19 Злынковского Райпо</w:t>
            </w:r>
          </w:p>
        </w:tc>
        <w:tc>
          <w:tcPr>
            <w:tcW w:w="993" w:type="dxa"/>
          </w:tcPr>
          <w:p w:rsidR="001903EF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903EF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1903EF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Промышленные товары</w:t>
            </w:r>
          </w:p>
        </w:tc>
        <w:tc>
          <w:tcPr>
            <w:tcW w:w="1384" w:type="dxa"/>
          </w:tcPr>
          <w:p w:rsidR="001903EF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AF6A0A" w:rsidTr="0081532D">
        <w:tc>
          <w:tcPr>
            <w:tcW w:w="709" w:type="dxa"/>
          </w:tcPr>
          <w:p w:rsidR="00AF6A0A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AF6A0A" w:rsidRDefault="00AF6A0A" w:rsidP="00AF6A0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п.Софиевка, ул.Ленина,  у здания магазина №20 Злынковского Райпо</w:t>
            </w:r>
          </w:p>
        </w:tc>
        <w:tc>
          <w:tcPr>
            <w:tcW w:w="993" w:type="dxa"/>
          </w:tcPr>
          <w:p w:rsidR="00AF6A0A" w:rsidRDefault="00AF6A0A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F6A0A" w:rsidRDefault="00AF6A0A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AF6A0A" w:rsidRDefault="00AF6A0A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Промышленные товары</w:t>
            </w:r>
          </w:p>
        </w:tc>
        <w:tc>
          <w:tcPr>
            <w:tcW w:w="1384" w:type="dxa"/>
          </w:tcPr>
          <w:p w:rsidR="00AF6A0A" w:rsidRDefault="00AF6A0A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AF6A0A" w:rsidTr="0081532D">
        <w:tc>
          <w:tcPr>
            <w:tcW w:w="709" w:type="dxa"/>
          </w:tcPr>
          <w:p w:rsidR="00AF6A0A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AF6A0A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р.п.Вышков, ул.Кооперативная, примерно в 20 м от ориентира жилой дом №9</w:t>
            </w:r>
          </w:p>
        </w:tc>
        <w:tc>
          <w:tcPr>
            <w:tcW w:w="993" w:type="dxa"/>
          </w:tcPr>
          <w:p w:rsidR="00AF6A0A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AF6A0A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Торговая площадка</w:t>
            </w:r>
          </w:p>
        </w:tc>
        <w:tc>
          <w:tcPr>
            <w:tcW w:w="1985" w:type="dxa"/>
          </w:tcPr>
          <w:p w:rsidR="00AF6A0A" w:rsidRDefault="00AF6A0A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1384" w:type="dxa"/>
          </w:tcPr>
          <w:p w:rsidR="00AF6A0A" w:rsidRDefault="00AF6A0A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350790" w:rsidTr="0081532D">
        <w:tc>
          <w:tcPr>
            <w:tcW w:w="709" w:type="dxa"/>
          </w:tcPr>
          <w:p w:rsidR="00350790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350790" w:rsidRDefault="00350790" w:rsidP="00350790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д.Большие Щербиничи, ул.Центральная ,д.1а,  у здания магазина №22 Злынковского Райпо</w:t>
            </w:r>
          </w:p>
        </w:tc>
        <w:tc>
          <w:tcPr>
            <w:tcW w:w="993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1384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350790" w:rsidTr="0081532D">
        <w:tc>
          <w:tcPr>
            <w:tcW w:w="709" w:type="dxa"/>
          </w:tcPr>
          <w:p w:rsidR="00350790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27" w:type="dxa"/>
          </w:tcPr>
          <w:p w:rsidR="00350790" w:rsidRDefault="00350790" w:rsidP="00350790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с.Малые Щербиничи, ул.Калинина ,д.46,  у здания магазина №25 Злынковского Райпо</w:t>
            </w:r>
          </w:p>
        </w:tc>
        <w:tc>
          <w:tcPr>
            <w:tcW w:w="993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1384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350790" w:rsidTr="0081532D">
        <w:tc>
          <w:tcPr>
            <w:tcW w:w="709" w:type="dxa"/>
          </w:tcPr>
          <w:p w:rsidR="00350790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27" w:type="dxa"/>
          </w:tcPr>
          <w:p w:rsidR="00350790" w:rsidRDefault="00350790" w:rsidP="00350790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с.Петрятинка, ул.Северная,д.2,  у здания магазина №26 Злынковского Райпо</w:t>
            </w:r>
          </w:p>
        </w:tc>
        <w:tc>
          <w:tcPr>
            <w:tcW w:w="993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1384" w:type="dxa"/>
          </w:tcPr>
          <w:p w:rsidR="00350790" w:rsidRDefault="00350790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CD0C8E" w:rsidTr="0081532D">
        <w:tc>
          <w:tcPr>
            <w:tcW w:w="709" w:type="dxa"/>
          </w:tcPr>
          <w:p w:rsidR="00CD0C8E" w:rsidRDefault="00CD0C8E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27" w:type="dxa"/>
          </w:tcPr>
          <w:p w:rsidR="00CD0C8E" w:rsidRDefault="00CD0C8E" w:rsidP="009F2A39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Злынковский район, с.Денисковичи, </w:t>
            </w:r>
            <w:r w:rsidR="009F2A39">
              <w:rPr>
                <w:sz w:val="24"/>
                <w:szCs w:val="24"/>
              </w:rPr>
              <w:t xml:space="preserve">у здания </w:t>
            </w:r>
            <w:r>
              <w:rPr>
                <w:sz w:val="24"/>
                <w:szCs w:val="24"/>
              </w:rPr>
              <w:t>ул.</w:t>
            </w:r>
            <w:r w:rsidR="009F2A39">
              <w:rPr>
                <w:sz w:val="24"/>
                <w:szCs w:val="24"/>
              </w:rPr>
              <w:t>Первомайская ,д.1</w:t>
            </w:r>
          </w:p>
        </w:tc>
        <w:tc>
          <w:tcPr>
            <w:tcW w:w="993" w:type="dxa"/>
          </w:tcPr>
          <w:p w:rsidR="00CD0C8E" w:rsidRDefault="009F2A39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Смешанные товары</w:t>
            </w:r>
          </w:p>
        </w:tc>
        <w:tc>
          <w:tcPr>
            <w:tcW w:w="1384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CD0C8E" w:rsidTr="0081532D">
        <w:tc>
          <w:tcPr>
            <w:tcW w:w="709" w:type="dxa"/>
          </w:tcPr>
          <w:p w:rsidR="00CD0C8E" w:rsidRDefault="009F2A39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D0C8E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D0C8E" w:rsidRDefault="00CD0C8E" w:rsidP="00CD0C8E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с.Спиридонова Буда, ул.Ленина ,д.6,  у здания магазина №34 Злынковского Райпо</w:t>
            </w:r>
          </w:p>
        </w:tc>
        <w:tc>
          <w:tcPr>
            <w:tcW w:w="993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промышленные товары</w:t>
            </w:r>
          </w:p>
        </w:tc>
        <w:tc>
          <w:tcPr>
            <w:tcW w:w="1384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CD0C8E" w:rsidTr="0081532D">
        <w:tc>
          <w:tcPr>
            <w:tcW w:w="709" w:type="dxa"/>
          </w:tcPr>
          <w:p w:rsidR="00CD0C8E" w:rsidRDefault="009F2A39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D0C8E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D0C8E" w:rsidRDefault="00CD0C8E" w:rsidP="00CD0C8E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Злынковский район, д.Кожановка, ул.Октябрьская ,д.30,  у здания магазина №31 Злынковского Райпо</w:t>
            </w:r>
          </w:p>
        </w:tc>
        <w:tc>
          <w:tcPr>
            <w:tcW w:w="993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промышленные товары</w:t>
            </w:r>
          </w:p>
        </w:tc>
        <w:tc>
          <w:tcPr>
            <w:tcW w:w="1384" w:type="dxa"/>
          </w:tcPr>
          <w:p w:rsidR="00CD0C8E" w:rsidRDefault="00CD0C8E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A221CF" w:rsidTr="0081532D">
        <w:tc>
          <w:tcPr>
            <w:tcW w:w="709" w:type="dxa"/>
          </w:tcPr>
          <w:p w:rsidR="00A221CF" w:rsidRDefault="00A221CF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27" w:type="dxa"/>
          </w:tcPr>
          <w:p w:rsidR="00A221CF" w:rsidRDefault="00A221CF" w:rsidP="004F0188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г.Злынка, ул.Коммунальная, примерно в 3-х метрах  восточнее </w:t>
            </w:r>
            <w:r>
              <w:rPr>
                <w:sz w:val="24"/>
                <w:szCs w:val="24"/>
              </w:rPr>
              <w:lastRenderedPageBreak/>
              <w:t>здания магазина №11 ООО ТД Добрунь</w:t>
            </w:r>
          </w:p>
        </w:tc>
        <w:tc>
          <w:tcPr>
            <w:tcW w:w="993" w:type="dxa"/>
          </w:tcPr>
          <w:p w:rsidR="00A221CF" w:rsidRDefault="00A221CF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A221CF" w:rsidRDefault="00A221CF" w:rsidP="000B38ED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Лоточно-выездная </w:t>
            </w:r>
            <w:r>
              <w:rPr>
                <w:sz w:val="24"/>
                <w:szCs w:val="24"/>
              </w:rPr>
              <w:lastRenderedPageBreak/>
              <w:t>торговля</w:t>
            </w:r>
          </w:p>
        </w:tc>
        <w:tc>
          <w:tcPr>
            <w:tcW w:w="1985" w:type="dxa"/>
          </w:tcPr>
          <w:p w:rsidR="00A221CF" w:rsidRDefault="00A221CF" w:rsidP="004F442C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Продажа кваса</w:t>
            </w:r>
          </w:p>
        </w:tc>
        <w:tc>
          <w:tcPr>
            <w:tcW w:w="1384" w:type="dxa"/>
          </w:tcPr>
          <w:p w:rsidR="00A221CF" w:rsidRDefault="00A221CF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Май-сентябрь</w:t>
            </w:r>
          </w:p>
        </w:tc>
      </w:tr>
      <w:tr w:rsidR="00A221CF" w:rsidTr="0081532D">
        <w:tc>
          <w:tcPr>
            <w:tcW w:w="709" w:type="dxa"/>
          </w:tcPr>
          <w:p w:rsidR="00A221CF" w:rsidRDefault="00A221CF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827" w:type="dxa"/>
          </w:tcPr>
          <w:p w:rsidR="00A221CF" w:rsidRDefault="00A221CF" w:rsidP="004F0188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г.Злынка, ул.Коммунальная, примерно в 5-ти метрах южнее автостанции</w:t>
            </w:r>
          </w:p>
        </w:tc>
        <w:tc>
          <w:tcPr>
            <w:tcW w:w="993" w:type="dxa"/>
          </w:tcPr>
          <w:p w:rsidR="00A221CF" w:rsidRDefault="00A221CF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221CF" w:rsidRDefault="00A221CF" w:rsidP="000B38ED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A221CF" w:rsidRDefault="0081532D" w:rsidP="0081532D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товары, продукция общественного питания</w:t>
            </w:r>
          </w:p>
        </w:tc>
        <w:tc>
          <w:tcPr>
            <w:tcW w:w="1384" w:type="dxa"/>
          </w:tcPr>
          <w:p w:rsidR="00A221CF" w:rsidRDefault="00A221CF" w:rsidP="000B38ED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Май-сентябрь</w:t>
            </w:r>
          </w:p>
        </w:tc>
      </w:tr>
      <w:tr w:rsidR="00A221CF" w:rsidTr="0081532D">
        <w:tc>
          <w:tcPr>
            <w:tcW w:w="709" w:type="dxa"/>
          </w:tcPr>
          <w:p w:rsidR="00A221CF" w:rsidRDefault="00A221CF" w:rsidP="001903EF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27" w:type="dxa"/>
          </w:tcPr>
          <w:p w:rsidR="00A221CF" w:rsidRDefault="00A221CF" w:rsidP="004F0188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г.Злынка, ул.Коммунальная, примерно в 2-х метрах восточнее магазина «Эллегия»</w:t>
            </w:r>
          </w:p>
        </w:tc>
        <w:tc>
          <w:tcPr>
            <w:tcW w:w="993" w:type="dxa"/>
          </w:tcPr>
          <w:p w:rsidR="00A221CF" w:rsidRDefault="00A221CF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221CF" w:rsidRDefault="00A221CF" w:rsidP="000B38ED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Лоточно-выездная торговля</w:t>
            </w:r>
          </w:p>
        </w:tc>
        <w:tc>
          <w:tcPr>
            <w:tcW w:w="1985" w:type="dxa"/>
          </w:tcPr>
          <w:p w:rsidR="00A221CF" w:rsidRDefault="0081532D" w:rsidP="00473E3A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384" w:type="dxa"/>
          </w:tcPr>
          <w:p w:rsidR="00A221CF" w:rsidRDefault="00A221CF" w:rsidP="000B38ED">
            <w:pPr>
              <w:spacing w:line="3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Май-сентябрь</w:t>
            </w:r>
          </w:p>
        </w:tc>
      </w:tr>
    </w:tbl>
    <w:p w:rsidR="001903EF" w:rsidRPr="00E267BB" w:rsidRDefault="001903EF" w:rsidP="001903EF">
      <w:pPr>
        <w:shd w:val="clear" w:color="auto" w:fill="FFFFFF"/>
        <w:spacing w:line="326" w:lineRule="exact"/>
        <w:jc w:val="both"/>
        <w:rPr>
          <w:sz w:val="24"/>
          <w:szCs w:val="24"/>
        </w:rPr>
      </w:pPr>
    </w:p>
    <w:sectPr w:rsidR="001903EF" w:rsidRPr="00E267BB" w:rsidSect="00394DF5">
      <w:type w:val="continuous"/>
      <w:pgSz w:w="11909" w:h="16834"/>
      <w:pgMar w:top="851" w:right="851" w:bottom="567" w:left="1418" w:header="567" w:footer="624" w:gutter="0"/>
      <w:pgNumType w:start="1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45C" w:rsidRDefault="00D2445C" w:rsidP="00744EAF">
      <w:r>
        <w:separator/>
      </w:r>
    </w:p>
  </w:endnote>
  <w:endnote w:type="continuationSeparator" w:id="1">
    <w:p w:rsidR="00D2445C" w:rsidRDefault="00D2445C" w:rsidP="00744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45C" w:rsidRDefault="00D2445C" w:rsidP="00744EAF">
      <w:r>
        <w:separator/>
      </w:r>
    </w:p>
  </w:footnote>
  <w:footnote w:type="continuationSeparator" w:id="1">
    <w:p w:rsidR="00D2445C" w:rsidRDefault="00D2445C" w:rsidP="00744E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C4" w:rsidRDefault="002A57C4">
    <w:pPr>
      <w:pStyle w:val="a9"/>
      <w:jc w:val="center"/>
    </w:pPr>
  </w:p>
  <w:p w:rsidR="002A57C4" w:rsidRDefault="002A57C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4DD"/>
    <w:multiLevelType w:val="singleLevel"/>
    <w:tmpl w:val="BF86F754"/>
    <w:lvl w:ilvl="0">
      <w:start w:val="5"/>
      <w:numFmt w:val="decimal"/>
      <w:lvlText w:val="2.1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1">
    <w:nsid w:val="126A2F7E"/>
    <w:multiLevelType w:val="singleLevel"/>
    <w:tmpl w:val="922AD3DA"/>
    <w:lvl w:ilvl="0">
      <w:start w:val="2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>
    <w:nsid w:val="7ABD03BE"/>
    <w:multiLevelType w:val="hybridMultilevel"/>
    <w:tmpl w:val="E1C60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F390D"/>
    <w:rsid w:val="000005FC"/>
    <w:rsid w:val="00014A94"/>
    <w:rsid w:val="00065BDE"/>
    <w:rsid w:val="0006611D"/>
    <w:rsid w:val="00093F45"/>
    <w:rsid w:val="00096872"/>
    <w:rsid w:val="000B7230"/>
    <w:rsid w:val="000C0425"/>
    <w:rsid w:val="000D7F5B"/>
    <w:rsid w:val="000E135F"/>
    <w:rsid w:val="000F76B8"/>
    <w:rsid w:val="00106B6E"/>
    <w:rsid w:val="00106E02"/>
    <w:rsid w:val="0011573E"/>
    <w:rsid w:val="00121D75"/>
    <w:rsid w:val="0018749D"/>
    <w:rsid w:val="001903EF"/>
    <w:rsid w:val="00196FD2"/>
    <w:rsid w:val="001D22C3"/>
    <w:rsid w:val="001E33B4"/>
    <w:rsid w:val="00223B86"/>
    <w:rsid w:val="002509A6"/>
    <w:rsid w:val="002523F3"/>
    <w:rsid w:val="00261CC2"/>
    <w:rsid w:val="0027793D"/>
    <w:rsid w:val="00285B9D"/>
    <w:rsid w:val="002A57C4"/>
    <w:rsid w:val="002A6883"/>
    <w:rsid w:val="002B2BB7"/>
    <w:rsid w:val="002D030E"/>
    <w:rsid w:val="002E4934"/>
    <w:rsid w:val="00314FEE"/>
    <w:rsid w:val="00331590"/>
    <w:rsid w:val="0034260E"/>
    <w:rsid w:val="00350790"/>
    <w:rsid w:val="003521D3"/>
    <w:rsid w:val="003525CA"/>
    <w:rsid w:val="00394DF5"/>
    <w:rsid w:val="003D7580"/>
    <w:rsid w:val="003D784D"/>
    <w:rsid w:val="004178A6"/>
    <w:rsid w:val="00440FA4"/>
    <w:rsid w:val="00442860"/>
    <w:rsid w:val="00470C4A"/>
    <w:rsid w:val="0047202D"/>
    <w:rsid w:val="00474157"/>
    <w:rsid w:val="00476407"/>
    <w:rsid w:val="004A3A9C"/>
    <w:rsid w:val="004A594B"/>
    <w:rsid w:val="004B31A8"/>
    <w:rsid w:val="004C1B66"/>
    <w:rsid w:val="004D4723"/>
    <w:rsid w:val="004F0188"/>
    <w:rsid w:val="004F442C"/>
    <w:rsid w:val="00534A46"/>
    <w:rsid w:val="005352DA"/>
    <w:rsid w:val="00562562"/>
    <w:rsid w:val="005625D5"/>
    <w:rsid w:val="00586816"/>
    <w:rsid w:val="00592464"/>
    <w:rsid w:val="005A0C3B"/>
    <w:rsid w:val="005A46D6"/>
    <w:rsid w:val="005C681B"/>
    <w:rsid w:val="00602F39"/>
    <w:rsid w:val="006166C0"/>
    <w:rsid w:val="00643AAA"/>
    <w:rsid w:val="00652EB9"/>
    <w:rsid w:val="00665C6A"/>
    <w:rsid w:val="00666F93"/>
    <w:rsid w:val="006836B6"/>
    <w:rsid w:val="00690A0A"/>
    <w:rsid w:val="00692932"/>
    <w:rsid w:val="006D4A57"/>
    <w:rsid w:val="006E6431"/>
    <w:rsid w:val="007158D9"/>
    <w:rsid w:val="00716632"/>
    <w:rsid w:val="0072119E"/>
    <w:rsid w:val="007268CB"/>
    <w:rsid w:val="007329C7"/>
    <w:rsid w:val="00737E50"/>
    <w:rsid w:val="00744EAF"/>
    <w:rsid w:val="00752DF4"/>
    <w:rsid w:val="0078396B"/>
    <w:rsid w:val="00783D50"/>
    <w:rsid w:val="007A7907"/>
    <w:rsid w:val="007B2153"/>
    <w:rsid w:val="007B3167"/>
    <w:rsid w:val="007D235C"/>
    <w:rsid w:val="007F2588"/>
    <w:rsid w:val="00806577"/>
    <w:rsid w:val="0081532D"/>
    <w:rsid w:val="00827883"/>
    <w:rsid w:val="00853CF9"/>
    <w:rsid w:val="00886E70"/>
    <w:rsid w:val="00895E34"/>
    <w:rsid w:val="008D4B3B"/>
    <w:rsid w:val="008F3E7B"/>
    <w:rsid w:val="008F524F"/>
    <w:rsid w:val="0090593F"/>
    <w:rsid w:val="00906790"/>
    <w:rsid w:val="009137C7"/>
    <w:rsid w:val="009552AD"/>
    <w:rsid w:val="00955772"/>
    <w:rsid w:val="00983F63"/>
    <w:rsid w:val="00985A46"/>
    <w:rsid w:val="0099432F"/>
    <w:rsid w:val="009A4617"/>
    <w:rsid w:val="009B178B"/>
    <w:rsid w:val="009C6DE5"/>
    <w:rsid w:val="009F2A39"/>
    <w:rsid w:val="009F390D"/>
    <w:rsid w:val="00A221CF"/>
    <w:rsid w:val="00A40F5E"/>
    <w:rsid w:val="00A60062"/>
    <w:rsid w:val="00A601CA"/>
    <w:rsid w:val="00A71253"/>
    <w:rsid w:val="00A73C2A"/>
    <w:rsid w:val="00A8025C"/>
    <w:rsid w:val="00AD59B7"/>
    <w:rsid w:val="00AE39BE"/>
    <w:rsid w:val="00AF6A0A"/>
    <w:rsid w:val="00B253C7"/>
    <w:rsid w:val="00B45B2A"/>
    <w:rsid w:val="00B6219E"/>
    <w:rsid w:val="00B7115F"/>
    <w:rsid w:val="00B80A91"/>
    <w:rsid w:val="00B855FB"/>
    <w:rsid w:val="00BA1D3A"/>
    <w:rsid w:val="00BA4947"/>
    <w:rsid w:val="00BF3EE7"/>
    <w:rsid w:val="00C2491E"/>
    <w:rsid w:val="00CB03AE"/>
    <w:rsid w:val="00CB6B81"/>
    <w:rsid w:val="00CB7E33"/>
    <w:rsid w:val="00CD0C8E"/>
    <w:rsid w:val="00CD6E72"/>
    <w:rsid w:val="00CE235C"/>
    <w:rsid w:val="00CF0E8F"/>
    <w:rsid w:val="00D07F4E"/>
    <w:rsid w:val="00D2445C"/>
    <w:rsid w:val="00D46631"/>
    <w:rsid w:val="00D63092"/>
    <w:rsid w:val="00DE5648"/>
    <w:rsid w:val="00E267BB"/>
    <w:rsid w:val="00E407CB"/>
    <w:rsid w:val="00E61D28"/>
    <w:rsid w:val="00E66E3B"/>
    <w:rsid w:val="00E768F5"/>
    <w:rsid w:val="00E76BFD"/>
    <w:rsid w:val="00E805C7"/>
    <w:rsid w:val="00E90A6A"/>
    <w:rsid w:val="00ED2C75"/>
    <w:rsid w:val="00ED792D"/>
    <w:rsid w:val="00F24B24"/>
    <w:rsid w:val="00F43A6D"/>
    <w:rsid w:val="00F43C31"/>
    <w:rsid w:val="00F444FE"/>
    <w:rsid w:val="00F61F7B"/>
    <w:rsid w:val="00F834FE"/>
    <w:rsid w:val="00FD6C07"/>
    <w:rsid w:val="00FE2280"/>
    <w:rsid w:val="00FF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32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1E33B4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3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3B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E33B4"/>
    <w:rPr>
      <w:rFonts w:ascii="Times New Roman" w:hAnsi="Times New Roman"/>
      <w:b/>
      <w:bCs/>
      <w:sz w:val="28"/>
      <w:szCs w:val="24"/>
    </w:rPr>
  </w:style>
  <w:style w:type="paragraph" w:styleId="a5">
    <w:name w:val="Title"/>
    <w:basedOn w:val="a"/>
    <w:link w:val="a6"/>
    <w:qFormat/>
    <w:rsid w:val="001E33B4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1E33B4"/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rsid w:val="001E33B4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1E33B4"/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44E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4EAF"/>
    <w:rPr>
      <w:rFonts w:ascii="Times New Roman" w:hAnsi="Times New Roman"/>
    </w:rPr>
  </w:style>
  <w:style w:type="paragraph" w:styleId="ab">
    <w:name w:val="footer"/>
    <w:basedOn w:val="a"/>
    <w:link w:val="ac"/>
    <w:uiPriority w:val="99"/>
    <w:semiHidden/>
    <w:unhideWhenUsed/>
    <w:rsid w:val="00744E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4EAF"/>
    <w:rPr>
      <w:rFonts w:ascii="Times New Roman" w:hAnsi="Times New Roman"/>
    </w:rPr>
  </w:style>
  <w:style w:type="paragraph" w:customStyle="1" w:styleId="ConsPlusNormal">
    <w:name w:val="ConsPlusNormal"/>
    <w:rsid w:val="00394DF5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394DF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d">
    <w:name w:val="Hyperlink"/>
    <w:basedOn w:val="a0"/>
    <w:uiPriority w:val="99"/>
    <w:unhideWhenUsed/>
    <w:rsid w:val="000B723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90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DAF71-63E8-4F89-9556-5D8CF088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2011-05-11T06:13:00Z</cp:lastPrinted>
  <dcterms:created xsi:type="dcterms:W3CDTF">2011-04-25T11:41:00Z</dcterms:created>
  <dcterms:modified xsi:type="dcterms:W3CDTF">2011-05-11T12:55:00Z</dcterms:modified>
</cp:coreProperties>
</file>